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55" w:rsidRDefault="00285055">
      <w:pPr>
        <w:pStyle w:val="a5"/>
        <w:widowControl/>
        <w:spacing w:beforeAutospacing="0" w:afterAutospacing="0" w:line="440" w:lineRule="exact"/>
        <w:ind w:firstLineChars="200" w:firstLine="482"/>
        <w:jc w:val="center"/>
        <w:rPr>
          <w:rStyle w:val="a6"/>
          <w:rFonts w:asciiTheme="minorEastAsia" w:hAnsiTheme="minorEastAsia" w:cstheme="minorEastAsia" w:hint="eastAsia"/>
        </w:rPr>
      </w:pPr>
    </w:p>
    <w:p w:rsidR="00285055" w:rsidRDefault="006A51B6">
      <w:pPr>
        <w:pStyle w:val="a5"/>
        <w:widowControl/>
        <w:spacing w:beforeAutospacing="0" w:afterAutospacing="0" w:line="440" w:lineRule="exact"/>
        <w:ind w:firstLineChars="200" w:firstLine="482"/>
        <w:jc w:val="center"/>
        <w:rPr>
          <w:rFonts w:asciiTheme="minorEastAsia" w:hAnsiTheme="minorEastAsia" w:cstheme="minorEastAsia"/>
          <w:color w:val="000000"/>
          <w:kern w:val="2"/>
        </w:rPr>
      </w:pPr>
      <w:r>
        <w:rPr>
          <w:rStyle w:val="a6"/>
          <w:rFonts w:asciiTheme="minorEastAsia" w:hAnsiTheme="minorEastAsia" w:cstheme="minorEastAsia" w:hint="eastAsia"/>
        </w:rPr>
        <w:t>北京工业职业技术学院</w:t>
      </w:r>
      <w:r>
        <w:rPr>
          <w:rFonts w:asciiTheme="minorEastAsia" w:hAnsiTheme="minorEastAsia" w:cstheme="minorEastAsia" w:hint="eastAsia"/>
        </w:rPr>
        <w:br/>
      </w:r>
      <w:r>
        <w:rPr>
          <w:rFonts w:asciiTheme="minorEastAsia" w:hAnsiTheme="minorEastAsia" w:cstheme="minorEastAsia" w:hint="eastAsia"/>
          <w:color w:val="000000" w:themeColor="text1"/>
          <w:kern w:val="2"/>
        </w:rPr>
        <w:t>2018—2019</w:t>
      </w:r>
      <w:r>
        <w:rPr>
          <w:rFonts w:asciiTheme="minorEastAsia" w:hAnsiTheme="minorEastAsia" w:cstheme="minorEastAsia" w:hint="eastAsia"/>
          <w:color w:val="000000"/>
          <w:kern w:val="2"/>
        </w:rPr>
        <w:t>年度保安服务采购比选邀请书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为加强学校安全管理，吸引社会优质资源提供保安服务，切实提高学校安全保障质量，更好满足师生的安全需求。经学校研究决定，对保安服务面向社会公开邀请比选。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一、项目名称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北京工业职业技术学院保安服务项目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二、项目范围、内容、期限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、项目范围：保安员</w:t>
      </w:r>
      <w:r>
        <w:rPr>
          <w:rFonts w:hint="eastAsia"/>
        </w:rPr>
        <w:t>65</w:t>
      </w:r>
      <w:r>
        <w:rPr>
          <w:rFonts w:hint="eastAsia"/>
        </w:rPr>
        <w:t>人，预算金额</w:t>
      </w:r>
      <w:r>
        <w:rPr>
          <w:rFonts w:hint="eastAsia"/>
        </w:rPr>
        <w:t>283.68</w:t>
      </w:r>
      <w:r>
        <w:rPr>
          <w:rFonts w:hint="eastAsia"/>
        </w:rPr>
        <w:t>万元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北京工业职业技术学院上级单位及隶属部门为北京市教育委员会，地处北京市石景山区南宫。学校现有教职工</w:t>
      </w:r>
      <w:r>
        <w:rPr>
          <w:rFonts w:hint="eastAsia"/>
        </w:rPr>
        <w:t>498</w:t>
      </w:r>
      <w:r>
        <w:rPr>
          <w:rFonts w:hint="eastAsia"/>
        </w:rPr>
        <w:t>人，专任教师</w:t>
      </w:r>
      <w:r>
        <w:rPr>
          <w:rFonts w:hint="eastAsia"/>
        </w:rPr>
        <w:t>340</w:t>
      </w:r>
      <w:r>
        <w:rPr>
          <w:rFonts w:hint="eastAsia"/>
        </w:rPr>
        <w:t>人，其中教授</w:t>
      </w:r>
      <w:r>
        <w:rPr>
          <w:rFonts w:hint="eastAsia"/>
        </w:rPr>
        <w:t>22</w:t>
      </w:r>
      <w:r>
        <w:rPr>
          <w:rFonts w:hint="eastAsia"/>
        </w:rPr>
        <w:t>人，副教授</w:t>
      </w:r>
      <w:r>
        <w:rPr>
          <w:rFonts w:hint="eastAsia"/>
        </w:rPr>
        <w:t>120</w:t>
      </w:r>
      <w:r>
        <w:rPr>
          <w:rFonts w:hint="eastAsia"/>
        </w:rPr>
        <w:t>人，博士及博士后</w:t>
      </w:r>
      <w:r>
        <w:rPr>
          <w:rFonts w:hint="eastAsia"/>
        </w:rPr>
        <w:t>16</w:t>
      </w:r>
      <w:r>
        <w:rPr>
          <w:rFonts w:hint="eastAsia"/>
        </w:rPr>
        <w:t>人，具有双</w:t>
      </w:r>
      <w:proofErr w:type="gramStart"/>
      <w:r>
        <w:rPr>
          <w:rFonts w:hint="eastAsia"/>
        </w:rPr>
        <w:t>师素质</w:t>
      </w:r>
      <w:proofErr w:type="gramEnd"/>
      <w:r>
        <w:rPr>
          <w:rFonts w:hint="eastAsia"/>
        </w:rPr>
        <w:t>的</w:t>
      </w:r>
      <w:r>
        <w:rPr>
          <w:rFonts w:hint="eastAsia"/>
        </w:rPr>
        <w:t>163</w:t>
      </w:r>
      <w:r>
        <w:rPr>
          <w:rFonts w:hint="eastAsia"/>
        </w:rPr>
        <w:t>人。全日制普通教育在校生</w:t>
      </w:r>
      <w:r>
        <w:rPr>
          <w:rFonts w:hint="eastAsia"/>
        </w:rPr>
        <w:t>6,404</w:t>
      </w:r>
      <w:r>
        <w:rPr>
          <w:rFonts w:hint="eastAsia"/>
        </w:rPr>
        <w:t>余人。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、本项目主要内容为：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执行学校有关安全管理规定，负责校园内公共部位日常安保管理。负责隐患检查、排除及上报，严格学校门卫管理，加强人员、车辆、物资进出门的检查和校园防火、防盗、治安巡逻，及时发现和消除安全隐患，维护校园秩序和安全稳定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负责校园内交通秩序维护，车辆指挥与停放。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负责重点部位的外围定点守护及校园内重大活动的安全警戒。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校园内公共部位消防设施的日常维护管理。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配合学校保卫处，做好校园内部治安综合治理工作；及时受理校区内各类纠纷和治安案件，做好保密工作。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及时妥善处理校园内的各类突发事件，随时提供紧急援助。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承担甲方提供的设备、设施的使用、维护。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完成学校交办的其他任务。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、项目执行：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本项目入选后与学校签订保安服务合同，期限为</w:t>
      </w:r>
      <w:r>
        <w:rPr>
          <w:rFonts w:hint="eastAsia"/>
        </w:rPr>
        <w:t>1</w:t>
      </w:r>
      <w:r>
        <w:rPr>
          <w:rFonts w:hint="eastAsia"/>
        </w:rPr>
        <w:t>年（试用期为</w:t>
      </w:r>
      <w:r>
        <w:rPr>
          <w:rFonts w:hint="eastAsia"/>
        </w:rPr>
        <w:t>1</w:t>
      </w:r>
      <w:r>
        <w:rPr>
          <w:rFonts w:hint="eastAsia"/>
        </w:rPr>
        <w:t>个月，试用期内学校考察公司的运营管理情况，人员履职情况）。试用期内达不到要求的，校方可随时解约。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三、本项目采取校内综合评审方式比选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参考以下综合因素评审确定。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、单位的规模、注册资金、经营信誉、内部管控机制、公司经营模式。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、对学校安保管理的思路和方案、管理团队人员情况介绍、拟派主要管理人员情况表。</w:t>
      </w:r>
      <w:r>
        <w:rPr>
          <w:rFonts w:hint="eastAsia"/>
        </w:rPr>
        <w:lastRenderedPageBreak/>
        <w:t>拟派人员年龄结构比例方案，高校服务经历（需要所服务高校证明，可以盖保卫处章）。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、安保人员数量及岗位分布；技术岗位上岗持证情况。保安公司可以根据保安员数量和岗位，针对学校具体情况提出安全管理具体设想和措施。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、本项目不接受个人、非北京市政府采购入围的保安公司投标及分包转包。</w:t>
      </w:r>
      <w:bookmarkStart w:id="0" w:name="_GoBack"/>
      <w:bookmarkEnd w:id="0"/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四、投标人资格要求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、参与比选的企业应是北京市市级行政事业单位</w:t>
      </w:r>
      <w:r>
        <w:rPr>
          <w:rFonts w:hint="eastAsia"/>
        </w:rPr>
        <w:t>2018</w:t>
      </w:r>
      <w:r>
        <w:rPr>
          <w:rFonts w:hint="eastAsia"/>
        </w:rPr>
        <w:t>年保安服务政府采购中标企业。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、参与比选的企业应具备丰富的管理经验，诚信度高，安全意识强，在同行业中具有良好业绩与口碑；且在以往经营活动中信誉良好，无任何不良记录。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、参与比选的企业应有安全管理的总体设想和措施，有健全的规章制度和严格的管理力度，管理团队稳定。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、驻校管理团队中至少有</w:t>
      </w:r>
      <w:r>
        <w:rPr>
          <w:rFonts w:hint="eastAsia"/>
        </w:rPr>
        <w:t>1</w:t>
      </w:r>
      <w:r>
        <w:rPr>
          <w:rFonts w:hint="eastAsia"/>
        </w:rPr>
        <w:t>人为大专（含）以上学历，</w:t>
      </w:r>
      <w:r>
        <w:rPr>
          <w:rFonts w:hint="eastAsia"/>
        </w:rPr>
        <w:t>3</w:t>
      </w:r>
      <w:r>
        <w:rPr>
          <w:rFonts w:hint="eastAsia"/>
        </w:rPr>
        <w:t>名以上退伍士官为骨干，并按照准军事化管理标准配备管理人员和配齐保安人员。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、有良好的高校服务经历。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五、报名资料提交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企业简介、营业执照、保安服务许可证、组织机构代码、工商税务登记证、开户银行资信证明或公司年度审计报告。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六、经营约定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（一）甲方义务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、提供校园基本情况（校园平面图）、保安员岗位数量</w:t>
      </w:r>
      <w:r>
        <w:rPr>
          <w:rFonts w:hint="eastAsia"/>
        </w:rPr>
        <w:t xml:space="preserve"> 65 </w:t>
      </w:r>
      <w:r>
        <w:rPr>
          <w:rFonts w:hint="eastAsia"/>
        </w:rPr>
        <w:t>人（保安员数量可根据学校需求进行调整）。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、保安服务费参考标准</w:t>
      </w:r>
      <w:r>
        <w:rPr>
          <w:rFonts w:hint="eastAsia"/>
        </w:rPr>
        <w:t>3600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人·月，技</w:t>
      </w:r>
      <w:proofErr w:type="gramStart"/>
      <w:r>
        <w:rPr>
          <w:rFonts w:hint="eastAsia"/>
        </w:rPr>
        <w:t>防岗位</w:t>
      </w:r>
      <w:proofErr w:type="gramEnd"/>
      <w:r>
        <w:rPr>
          <w:rFonts w:hint="eastAsia"/>
        </w:rPr>
        <w:t>3900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人·月。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、免费为乙方提供住宿条件。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（二）乙方义务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、为甲方提供保安服务，不得经营其他业务，且不得转让或委托他人经营。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、入选方</w:t>
      </w:r>
      <w:proofErr w:type="gramStart"/>
      <w:r>
        <w:rPr>
          <w:rFonts w:hint="eastAsia"/>
        </w:rPr>
        <w:t>承担驻</w:t>
      </w:r>
      <w:proofErr w:type="gramEnd"/>
      <w:r>
        <w:rPr>
          <w:rFonts w:hint="eastAsia"/>
        </w:rPr>
        <w:t>校保安队独立法律责任。应按照政府部门要求，为员工缴纳各类保险。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、应按服务承诺约定，足额配齐保安员。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、保安员身高</w:t>
      </w:r>
      <w:r>
        <w:rPr>
          <w:rFonts w:hint="eastAsia"/>
        </w:rPr>
        <w:t>170</w:t>
      </w:r>
      <w:r>
        <w:rPr>
          <w:rFonts w:hint="eastAsia"/>
        </w:rPr>
        <w:t>公分以上，校门等礼仪</w:t>
      </w:r>
      <w:proofErr w:type="gramStart"/>
      <w:r>
        <w:rPr>
          <w:rFonts w:hint="eastAsia"/>
        </w:rPr>
        <w:t>岗要求</w:t>
      </w:r>
      <w:proofErr w:type="gramEnd"/>
      <w:r>
        <w:rPr>
          <w:rFonts w:hint="eastAsia"/>
        </w:rPr>
        <w:t>175</w:t>
      </w:r>
      <w:r>
        <w:rPr>
          <w:rFonts w:hint="eastAsia"/>
        </w:rPr>
        <w:t>公分以上。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、教育保安员自觉遵守学校的各项规章制度和管理规定。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七、比选程序及要求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、报名：请参加比选单位务必于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 xml:space="preserve"> 5 </w:t>
      </w:r>
      <w:r>
        <w:rPr>
          <w:rFonts w:hint="eastAsia"/>
        </w:rPr>
        <w:t>月</w:t>
      </w:r>
      <w:r>
        <w:rPr>
          <w:rFonts w:hint="eastAsia"/>
        </w:rPr>
        <w:t xml:space="preserve"> 2</w:t>
      </w:r>
      <w:r w:rsidR="000D4325">
        <w:rPr>
          <w:rFonts w:hint="eastAsia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>17:00</w:t>
      </w:r>
      <w:r>
        <w:rPr>
          <w:rFonts w:hint="eastAsia"/>
        </w:rPr>
        <w:t>前到保卫处报名。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、参加比选保安公司应提交材料：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）企业法人代表身份证或法人代表授权委托书。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）企业简介、营业执照、保安服务许可证、组织机构代码、工商税务登记证、开户银行资信证明或公司年度审计报告。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）公司近</w:t>
      </w:r>
      <w:r>
        <w:rPr>
          <w:rFonts w:hint="eastAsia"/>
        </w:rPr>
        <w:t>3</w:t>
      </w:r>
      <w:r>
        <w:rPr>
          <w:rFonts w:hint="eastAsia"/>
        </w:rPr>
        <w:t>个月的缴税证明及人员社保缴纳证明、</w:t>
      </w:r>
      <w:r>
        <w:rPr>
          <w:rFonts w:hint="eastAsia"/>
        </w:rPr>
        <w:t>2016</w:t>
      </w:r>
      <w:r>
        <w:rPr>
          <w:rFonts w:hint="eastAsia"/>
        </w:rPr>
        <w:t>年及</w:t>
      </w:r>
      <w:r>
        <w:rPr>
          <w:rFonts w:hint="eastAsia"/>
        </w:rPr>
        <w:t>2017</w:t>
      </w:r>
      <w:r>
        <w:rPr>
          <w:rFonts w:hint="eastAsia"/>
        </w:rPr>
        <w:t>年财务报表等复印件。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）公司近</w:t>
      </w:r>
      <w:r>
        <w:rPr>
          <w:rFonts w:hint="eastAsia"/>
        </w:rPr>
        <w:t>3</w:t>
      </w:r>
      <w:r>
        <w:rPr>
          <w:rFonts w:hint="eastAsia"/>
        </w:rPr>
        <w:t>年内无违纪经营声明。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）公司近</w:t>
      </w:r>
      <w:r>
        <w:rPr>
          <w:rFonts w:hint="eastAsia"/>
        </w:rPr>
        <w:t>3</w:t>
      </w:r>
      <w:r>
        <w:rPr>
          <w:rFonts w:hint="eastAsia"/>
        </w:rPr>
        <w:t>年内签订的保安服务合同或甲方出具的证明材料（重点体现高校服务经历）。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）对学校安保管理的思路和方案、管理团队人员情况介绍，拟派主要管理人员情况表，拟派人员年龄结构比例方案，从业经验比例方案，安保人员数量及岗位分布。对于技术岗位持证上岗情况的详细说明。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上述资料要求按顺序装订成册，提供一式三份，单独胶装，法人代表签字，加盖单位公章，报名时一并提交。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、比选程序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）报名参加比选超过</w:t>
      </w:r>
      <w:r>
        <w:rPr>
          <w:rFonts w:hint="eastAsia"/>
        </w:rPr>
        <w:t>7</w:t>
      </w:r>
      <w:r>
        <w:rPr>
          <w:rFonts w:hint="eastAsia"/>
        </w:rPr>
        <w:t>家（不含）的，学校将进行初选，确定</w:t>
      </w:r>
      <w:r>
        <w:rPr>
          <w:rFonts w:hint="eastAsia"/>
        </w:rPr>
        <w:t>3--7</w:t>
      </w:r>
      <w:r>
        <w:rPr>
          <w:rFonts w:hint="eastAsia"/>
        </w:rPr>
        <w:t>家保安公司参加校内比选。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）学校成立比选专家组，对保安公司提交的比选材料进行审查评议，比选出排名顺序，报请学校领导批准后，</w:t>
      </w:r>
      <w:r>
        <w:rPr>
          <w:rFonts w:hint="eastAsia"/>
          <w:color w:val="000000" w:themeColor="text1"/>
        </w:rPr>
        <w:t>在校园网上公示，</w:t>
      </w:r>
      <w:r>
        <w:rPr>
          <w:rFonts w:hint="eastAsia"/>
        </w:rPr>
        <w:t>由学校与入选保安公司（排名第一）签订试用期合同。如果需要，专家组将邀请入选保安公司来校答疑、说明。学校对未入选公司将不另行通知，材料亦不退还，感谢对我校安保工作的支持。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联系人：王瑞春，咨询电话：</w:t>
      </w:r>
      <w:r>
        <w:rPr>
          <w:rFonts w:hint="eastAsia"/>
        </w:rPr>
        <w:t>51511012</w:t>
      </w:r>
      <w:r>
        <w:rPr>
          <w:rFonts w:hint="eastAsia"/>
        </w:rPr>
        <w:t>。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联系时间：上午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—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30    14:00</w:t>
      </w:r>
      <w:r>
        <w:rPr>
          <w:rFonts w:hint="eastAsia"/>
        </w:rPr>
        <w:t>—</w:t>
      </w:r>
      <w:r>
        <w:rPr>
          <w:rFonts w:hint="eastAsia"/>
        </w:rPr>
        <w:t>17:00</w:t>
      </w:r>
    </w:p>
    <w:p w:rsidR="00285055" w:rsidRDefault="006A51B6">
      <w:pPr>
        <w:spacing w:line="440" w:lineRule="exact"/>
        <w:ind w:firstLineChars="200" w:firstLine="420"/>
      </w:pPr>
      <w:r>
        <w:rPr>
          <w:rFonts w:hint="eastAsia"/>
        </w:rPr>
        <w:t>提交比选资料地址</w:t>
      </w:r>
      <w:r>
        <w:rPr>
          <w:rFonts w:hint="eastAsia"/>
        </w:rPr>
        <w:t xml:space="preserve">: </w:t>
      </w:r>
      <w:r>
        <w:rPr>
          <w:rFonts w:hint="eastAsia"/>
        </w:rPr>
        <w:t>北京工业职业技术学院</w:t>
      </w:r>
      <w:proofErr w:type="gramStart"/>
      <w:r>
        <w:rPr>
          <w:rFonts w:hint="eastAsia"/>
        </w:rPr>
        <w:t>匠心楼</w:t>
      </w:r>
      <w:proofErr w:type="gramEnd"/>
      <w:r>
        <w:rPr>
          <w:rFonts w:hint="eastAsia"/>
        </w:rPr>
        <w:t>一层</w:t>
      </w:r>
      <w:r>
        <w:rPr>
          <w:rFonts w:hint="eastAsia"/>
        </w:rPr>
        <w:t>115</w:t>
      </w:r>
      <w:r>
        <w:rPr>
          <w:rFonts w:hint="eastAsia"/>
        </w:rPr>
        <w:t>室</w:t>
      </w:r>
    </w:p>
    <w:p w:rsidR="00285055" w:rsidRDefault="006A51B6">
      <w:pPr>
        <w:spacing w:line="440" w:lineRule="exact"/>
        <w:ind w:firstLineChars="200" w:firstLine="420"/>
        <w:rPr>
          <w:rFonts w:asciiTheme="minorEastAsia" w:hAnsiTheme="minorEastAsia" w:cstheme="minorEastAsia"/>
          <w:color w:val="000000"/>
        </w:rPr>
      </w:pPr>
      <w:r>
        <w:rPr>
          <w:rFonts w:hint="eastAsia"/>
        </w:rPr>
        <w:t>提交资料截止时间：本项目资料受理时间，至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 xml:space="preserve"> 5 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862566">
        <w:rPr>
          <w:rFonts w:hint="eastAsia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>17:00</w:t>
      </w:r>
      <w:r>
        <w:rPr>
          <w:rFonts w:hint="eastAsia"/>
        </w:rPr>
        <w:t>截止，逾期不再受理</w:t>
      </w:r>
    </w:p>
    <w:p w:rsidR="00285055" w:rsidRDefault="00285055">
      <w:pPr>
        <w:pStyle w:val="a5"/>
        <w:widowControl/>
        <w:spacing w:beforeAutospacing="0" w:afterAutospacing="0" w:line="440" w:lineRule="exact"/>
        <w:ind w:firstLineChars="1400" w:firstLine="3360"/>
        <w:jc w:val="both"/>
        <w:rPr>
          <w:rFonts w:asciiTheme="minorEastAsia" w:hAnsiTheme="minorEastAsia" w:cstheme="minorEastAsia"/>
          <w:color w:val="000000"/>
          <w:kern w:val="2"/>
        </w:rPr>
      </w:pPr>
    </w:p>
    <w:p w:rsidR="00285055" w:rsidRDefault="00285055">
      <w:pPr>
        <w:pStyle w:val="a5"/>
        <w:widowControl/>
        <w:spacing w:beforeAutospacing="0" w:afterAutospacing="0" w:line="440" w:lineRule="exact"/>
        <w:ind w:firstLineChars="1400" w:firstLine="3360"/>
        <w:jc w:val="both"/>
        <w:rPr>
          <w:rFonts w:asciiTheme="minorEastAsia" w:hAnsiTheme="minorEastAsia" w:cstheme="minorEastAsia"/>
          <w:color w:val="000000"/>
          <w:kern w:val="2"/>
        </w:rPr>
      </w:pPr>
    </w:p>
    <w:p w:rsidR="00285055" w:rsidRDefault="00285055">
      <w:pPr>
        <w:pStyle w:val="a5"/>
        <w:widowControl/>
        <w:spacing w:beforeAutospacing="0" w:afterAutospacing="0" w:line="440" w:lineRule="exact"/>
        <w:jc w:val="both"/>
        <w:rPr>
          <w:rFonts w:asciiTheme="minorEastAsia" w:hAnsiTheme="minorEastAsia" w:cstheme="minorEastAsia"/>
          <w:color w:val="000000"/>
          <w:kern w:val="2"/>
        </w:rPr>
      </w:pPr>
    </w:p>
    <w:p w:rsidR="00285055" w:rsidRDefault="006A51B6">
      <w:pPr>
        <w:pStyle w:val="a5"/>
        <w:widowControl/>
        <w:spacing w:beforeAutospacing="0" w:afterAutospacing="0" w:line="440" w:lineRule="exact"/>
        <w:ind w:firstLineChars="2000" w:firstLine="4800"/>
        <w:jc w:val="both"/>
        <w:rPr>
          <w:rFonts w:asciiTheme="minorEastAsia" w:hAnsiTheme="minorEastAsia" w:cstheme="minorEastAsia"/>
          <w:color w:val="000000"/>
          <w:kern w:val="2"/>
        </w:rPr>
      </w:pPr>
      <w:r>
        <w:rPr>
          <w:rFonts w:asciiTheme="minorEastAsia" w:hAnsiTheme="minorEastAsia" w:cstheme="minorEastAsia" w:hint="eastAsia"/>
          <w:color w:val="000000"/>
          <w:kern w:val="2"/>
        </w:rPr>
        <w:t>北京工业职业技术学院</w:t>
      </w:r>
    </w:p>
    <w:p w:rsidR="00285055" w:rsidRDefault="006A51B6">
      <w:pPr>
        <w:pStyle w:val="a5"/>
        <w:widowControl/>
        <w:spacing w:beforeAutospacing="0" w:afterAutospacing="0" w:line="440" w:lineRule="exact"/>
        <w:ind w:firstLineChars="2000" w:firstLine="4800"/>
        <w:jc w:val="both"/>
        <w:rPr>
          <w:rFonts w:asciiTheme="minorEastAsia" w:hAnsiTheme="minorEastAsia" w:cstheme="minorEastAsia"/>
          <w:color w:val="000000"/>
          <w:kern w:val="2"/>
        </w:rPr>
      </w:pPr>
      <w:r>
        <w:rPr>
          <w:rFonts w:asciiTheme="minorEastAsia" w:hAnsiTheme="minorEastAsia" w:cstheme="minorEastAsia" w:hint="eastAsia"/>
          <w:color w:val="000000"/>
          <w:kern w:val="2"/>
        </w:rPr>
        <w:t>2018年  5 月 15  日</w:t>
      </w:r>
    </w:p>
    <w:p w:rsidR="00285055" w:rsidRDefault="00285055">
      <w:pPr>
        <w:pStyle w:val="a5"/>
        <w:widowControl/>
        <w:spacing w:beforeAutospacing="0" w:afterAutospacing="0" w:line="440" w:lineRule="exact"/>
        <w:ind w:firstLineChars="200" w:firstLine="480"/>
        <w:jc w:val="both"/>
      </w:pPr>
    </w:p>
    <w:p w:rsidR="00E56814" w:rsidRDefault="00E56814" w:rsidP="00E56814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北京工业职业技术学院</w:t>
      </w:r>
    </w:p>
    <w:p w:rsidR="00E56814" w:rsidRDefault="00E56814" w:rsidP="00E56814">
      <w:pPr>
        <w:spacing w:line="4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拟聘用保安公司比选评审评分表</w:t>
      </w:r>
    </w:p>
    <w:p w:rsidR="00E56814" w:rsidRDefault="00E56814" w:rsidP="00E56814">
      <w:pPr>
        <w:spacing w:line="240" w:lineRule="exact"/>
        <w:rPr>
          <w:b/>
          <w:sz w:val="28"/>
          <w:szCs w:val="28"/>
        </w:rPr>
      </w:pPr>
    </w:p>
    <w:p w:rsidR="00E56814" w:rsidRDefault="00E56814" w:rsidP="00E56814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评审采用综合评分法，满分</w:t>
      </w:r>
      <w:r>
        <w:rPr>
          <w:rFonts w:hint="eastAsia"/>
          <w:b/>
          <w:sz w:val="28"/>
          <w:szCs w:val="28"/>
        </w:rPr>
        <w:t>100</w:t>
      </w:r>
      <w:r>
        <w:rPr>
          <w:rFonts w:hint="eastAsia"/>
          <w:b/>
          <w:sz w:val="28"/>
          <w:szCs w:val="28"/>
        </w:rPr>
        <w:t>分，评分项目及评分标准如下：</w:t>
      </w:r>
    </w:p>
    <w:tbl>
      <w:tblPr>
        <w:tblpPr w:leftFromText="180" w:rightFromText="180" w:vertAnchor="text" w:horzAnchor="margin" w:tblpY="21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781"/>
        <w:gridCol w:w="8389"/>
      </w:tblGrid>
      <w:tr w:rsidR="00E56814" w:rsidTr="00143C5F">
        <w:trPr>
          <w:trHeight w:val="1125"/>
        </w:trPr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6814" w:rsidRDefault="00E56814" w:rsidP="00143C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7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6814" w:rsidRDefault="00E56814" w:rsidP="00143C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评分项目</w:t>
            </w:r>
          </w:p>
        </w:tc>
        <w:tc>
          <w:tcPr>
            <w:tcW w:w="83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6814" w:rsidRDefault="00E56814" w:rsidP="00143C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准</w:t>
            </w:r>
          </w:p>
        </w:tc>
      </w:tr>
      <w:tr w:rsidR="00E56814" w:rsidTr="00143C5F">
        <w:trPr>
          <w:cantSplit/>
          <w:trHeight w:val="1385"/>
        </w:trPr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6814" w:rsidRDefault="00E56814" w:rsidP="00143C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6814" w:rsidRDefault="00E56814" w:rsidP="00143C5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投标报价</w:t>
            </w:r>
            <w:r>
              <w:rPr>
                <w:rFonts w:hint="eastAsia"/>
                <w:b/>
                <w:sz w:val="18"/>
                <w:szCs w:val="18"/>
              </w:rPr>
              <w:t>10</w:t>
            </w:r>
            <w:r>
              <w:rPr>
                <w:rFonts w:hint="eastAsia"/>
                <w:b/>
                <w:sz w:val="18"/>
                <w:szCs w:val="18"/>
              </w:rPr>
              <w:t>分</w:t>
            </w:r>
          </w:p>
        </w:tc>
        <w:tc>
          <w:tcPr>
            <w:tcW w:w="83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6814" w:rsidRDefault="00E56814" w:rsidP="00143C5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、提供社保管理部门出具的企业全部人员社保名录及</w:t>
            </w:r>
            <w:r>
              <w:rPr>
                <w:rFonts w:hint="eastAsia"/>
                <w:sz w:val="18"/>
                <w:szCs w:val="18"/>
              </w:rPr>
              <w:t>2017</w:t>
            </w:r>
            <w:r>
              <w:rPr>
                <w:rFonts w:hint="eastAsia"/>
                <w:sz w:val="18"/>
                <w:szCs w:val="18"/>
              </w:rPr>
              <w:t>年度财务审计报告。提供得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分，不提供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</w:tr>
      <w:tr w:rsidR="00E56814" w:rsidTr="00143C5F">
        <w:trPr>
          <w:cantSplit/>
          <w:trHeight w:val="1378"/>
        </w:trPr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6814" w:rsidRDefault="00E56814" w:rsidP="00143C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6814" w:rsidRDefault="00E56814" w:rsidP="00143C5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企业综合实力及信誉</w:t>
            </w:r>
          </w:p>
          <w:p w:rsidR="00E56814" w:rsidRDefault="00E56814" w:rsidP="00143C5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30</w:t>
            </w:r>
            <w:r>
              <w:rPr>
                <w:rFonts w:hint="eastAsia"/>
                <w:b/>
                <w:sz w:val="18"/>
                <w:szCs w:val="18"/>
              </w:rPr>
              <w:t>分</w:t>
            </w:r>
          </w:p>
        </w:tc>
        <w:tc>
          <w:tcPr>
            <w:tcW w:w="83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6814" w:rsidRDefault="00E56814" w:rsidP="00143C5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投标人须提供</w:t>
            </w:r>
            <w:r>
              <w:rPr>
                <w:rFonts w:hint="eastAsia"/>
                <w:sz w:val="18"/>
                <w:szCs w:val="18"/>
              </w:rPr>
              <w:t xml:space="preserve">ISO9001 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ISO14001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 xml:space="preserve">GB/T28001 </w:t>
            </w:r>
            <w:r>
              <w:rPr>
                <w:rFonts w:hint="eastAsia"/>
                <w:sz w:val="18"/>
                <w:szCs w:val="18"/>
              </w:rPr>
              <w:t>，每一项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分，最高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分（提供证书复印件，加盖投标人公章）。</w:t>
            </w:r>
          </w:p>
          <w:p w:rsidR="00E56814" w:rsidRDefault="00E56814" w:rsidP="00143C5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自</w:t>
            </w: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日至今（近三年）获得的副省级以上部门颁发荣誉证书，每提供一个荣誉证书得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分，最多得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分。（提供荣誉证书复印件，加盖投标人公章）</w:t>
            </w:r>
          </w:p>
          <w:p w:rsidR="00E56814" w:rsidRDefault="00E56814" w:rsidP="00143C5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自</w:t>
            </w: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日至今（近三年）已完成的同类项目，合同金额小于人民币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万元的，每份得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分；合同金额大于或者等于人民币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万元的，每份得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分，最多得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  <w:p w:rsidR="00E56814" w:rsidRDefault="00E56814" w:rsidP="00143C5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保安公司保安员进行岗前培训的情况，有良好的培训制度及培训体系得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分，没有得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  <w:p w:rsidR="00E56814" w:rsidRDefault="00E56814" w:rsidP="00143C5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保安公司管理及检查考核制度，有良好的检查考核制度得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分，没有得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  <w:p w:rsidR="00E56814" w:rsidRDefault="00E56814" w:rsidP="00143C5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投标人获得银企</w:t>
            </w:r>
            <w:r>
              <w:rPr>
                <w:sz w:val="18"/>
                <w:szCs w:val="18"/>
              </w:rPr>
              <w:t>AAA</w:t>
            </w:r>
            <w:r>
              <w:rPr>
                <w:rFonts w:hint="eastAsia"/>
                <w:sz w:val="18"/>
                <w:szCs w:val="18"/>
              </w:rPr>
              <w:t>级及以上信用等级证书的得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分，没有得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分。（须提供证书复印件，加盖投标单位公章）</w:t>
            </w:r>
          </w:p>
          <w:p w:rsidR="00E56814" w:rsidRDefault="00E56814" w:rsidP="00143C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</w:t>
            </w:r>
            <w:proofErr w:type="gramStart"/>
            <w:r>
              <w:rPr>
                <w:rFonts w:hint="eastAsia"/>
                <w:sz w:val="18"/>
                <w:szCs w:val="18"/>
              </w:rPr>
              <w:t>获副省级</w:t>
            </w:r>
            <w:proofErr w:type="gramEnd"/>
            <w:r>
              <w:rPr>
                <w:rFonts w:hint="eastAsia"/>
                <w:sz w:val="18"/>
                <w:szCs w:val="18"/>
              </w:rPr>
              <w:t>及以上城市重合同守信用企业的得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分，没有得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分。（须</w:t>
            </w:r>
            <w:proofErr w:type="gramStart"/>
            <w:r>
              <w:rPr>
                <w:rFonts w:hint="eastAsia"/>
                <w:sz w:val="18"/>
                <w:szCs w:val="18"/>
              </w:rPr>
              <w:t>提供证</w:t>
            </w:r>
            <w:proofErr w:type="gramEnd"/>
            <w:r>
              <w:rPr>
                <w:rFonts w:hint="eastAsia"/>
                <w:sz w:val="18"/>
                <w:szCs w:val="18"/>
              </w:rPr>
              <w:t>证明材料，加盖投标单位公章）</w:t>
            </w:r>
          </w:p>
        </w:tc>
      </w:tr>
      <w:tr w:rsidR="00E56814" w:rsidTr="00143C5F">
        <w:trPr>
          <w:cantSplit/>
          <w:trHeight w:val="1316"/>
        </w:trPr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6814" w:rsidRDefault="00E56814" w:rsidP="00143C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7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6814" w:rsidRDefault="00E56814" w:rsidP="00143C5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人员配备方案</w:t>
            </w:r>
            <w:r>
              <w:rPr>
                <w:rFonts w:hint="eastAsia"/>
                <w:b/>
                <w:sz w:val="18"/>
                <w:szCs w:val="18"/>
              </w:rPr>
              <w:t>30</w:t>
            </w:r>
            <w:r>
              <w:rPr>
                <w:rFonts w:hint="eastAsia"/>
                <w:b/>
                <w:sz w:val="18"/>
                <w:szCs w:val="18"/>
              </w:rPr>
              <w:t>分</w:t>
            </w:r>
          </w:p>
        </w:tc>
        <w:tc>
          <w:tcPr>
            <w:tcW w:w="83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6814" w:rsidRDefault="00E56814" w:rsidP="00143C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比较人员配备、年龄结构、体貌特征、文化程度、从业经验、接受培训情况等。</w:t>
            </w:r>
          </w:p>
          <w:p w:rsidR="00E56814" w:rsidRDefault="00E56814" w:rsidP="00143C5F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综合评价最好，对比最优得</w:t>
            </w:r>
            <w:r>
              <w:rPr>
                <w:rFonts w:hint="eastAsia"/>
                <w:sz w:val="18"/>
                <w:szCs w:val="18"/>
              </w:rPr>
              <w:t>20-30</w:t>
            </w:r>
            <w:r>
              <w:rPr>
                <w:rFonts w:hint="eastAsia"/>
                <w:sz w:val="18"/>
                <w:szCs w:val="18"/>
              </w:rPr>
              <w:t>分；</w:t>
            </w:r>
          </w:p>
          <w:p w:rsidR="00E56814" w:rsidRDefault="00E56814" w:rsidP="00143C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综合评价次之，对比次之得</w:t>
            </w:r>
            <w:r>
              <w:rPr>
                <w:rFonts w:hint="eastAsia"/>
                <w:sz w:val="18"/>
                <w:szCs w:val="18"/>
              </w:rPr>
              <w:t>10-20</w:t>
            </w:r>
            <w:r>
              <w:rPr>
                <w:rFonts w:hint="eastAsia"/>
                <w:sz w:val="18"/>
                <w:szCs w:val="18"/>
              </w:rPr>
              <w:t>分；</w:t>
            </w:r>
          </w:p>
          <w:p w:rsidR="00E56814" w:rsidRDefault="00E56814" w:rsidP="00143C5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综合评价较差，对比较差得</w:t>
            </w:r>
            <w:r>
              <w:rPr>
                <w:rFonts w:hint="eastAsia"/>
                <w:sz w:val="18"/>
                <w:szCs w:val="18"/>
              </w:rPr>
              <w:t xml:space="preserve"> 0-10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</w:tr>
      <w:tr w:rsidR="00E56814" w:rsidTr="00143C5F">
        <w:trPr>
          <w:cantSplit/>
          <w:trHeight w:val="1015"/>
        </w:trPr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6814" w:rsidRDefault="00E56814" w:rsidP="00143C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7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6814" w:rsidRDefault="00E56814" w:rsidP="00143C5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服务方案</w:t>
            </w:r>
            <w:r>
              <w:rPr>
                <w:rFonts w:hint="eastAsia"/>
                <w:b/>
                <w:sz w:val="18"/>
                <w:szCs w:val="18"/>
              </w:rPr>
              <w:t>30</w:t>
            </w:r>
            <w:r>
              <w:rPr>
                <w:rFonts w:hint="eastAsia"/>
                <w:b/>
                <w:sz w:val="18"/>
                <w:szCs w:val="18"/>
              </w:rPr>
              <w:t>分</w:t>
            </w:r>
          </w:p>
        </w:tc>
        <w:tc>
          <w:tcPr>
            <w:tcW w:w="83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6814" w:rsidRDefault="00E56814" w:rsidP="00143C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针对项目项目分析，编制服务方案、安全防范应急预案、项目保密措施、节假日及敏感期的预案</w:t>
            </w:r>
          </w:p>
          <w:p w:rsidR="00E56814" w:rsidRDefault="00E56814" w:rsidP="00143C5F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综合评价最好，对比最优得</w:t>
            </w:r>
            <w:r>
              <w:rPr>
                <w:rFonts w:hint="eastAsia"/>
                <w:sz w:val="18"/>
                <w:szCs w:val="18"/>
              </w:rPr>
              <w:t>20-30</w:t>
            </w:r>
            <w:r>
              <w:rPr>
                <w:rFonts w:hint="eastAsia"/>
                <w:sz w:val="18"/>
                <w:szCs w:val="18"/>
              </w:rPr>
              <w:t>分；</w:t>
            </w:r>
          </w:p>
          <w:p w:rsidR="00E56814" w:rsidRDefault="00E56814" w:rsidP="00143C5F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综合评价次之，对比次之得</w:t>
            </w:r>
            <w:r>
              <w:rPr>
                <w:rFonts w:hint="eastAsia"/>
                <w:sz w:val="18"/>
                <w:szCs w:val="18"/>
              </w:rPr>
              <w:t>10-20</w:t>
            </w:r>
            <w:r>
              <w:rPr>
                <w:rFonts w:hint="eastAsia"/>
                <w:sz w:val="18"/>
                <w:szCs w:val="18"/>
              </w:rPr>
              <w:t>分；</w:t>
            </w:r>
          </w:p>
          <w:p w:rsidR="00E56814" w:rsidRDefault="00E56814" w:rsidP="00143C5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综合评价较差，对比较差得</w:t>
            </w:r>
            <w:r>
              <w:rPr>
                <w:rFonts w:hint="eastAsia"/>
                <w:sz w:val="18"/>
                <w:szCs w:val="18"/>
              </w:rPr>
              <w:t xml:space="preserve"> 0-10</w:t>
            </w:r>
            <w:r>
              <w:rPr>
                <w:rFonts w:hint="eastAsia"/>
                <w:sz w:val="18"/>
                <w:szCs w:val="18"/>
              </w:rPr>
              <w:t>分。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:rsidR="00285055" w:rsidRDefault="00E56814" w:rsidP="00E56814">
      <w:pPr>
        <w:pStyle w:val="a5"/>
        <w:widowControl/>
        <w:spacing w:beforeAutospacing="0" w:afterAutospacing="0" w:line="440" w:lineRule="exact"/>
        <w:ind w:firstLineChars="200" w:firstLine="640"/>
        <w:jc w:val="both"/>
      </w:pPr>
      <w:r>
        <w:rPr>
          <w:rFonts w:hint="eastAsia"/>
          <w:sz w:val="32"/>
          <w:szCs w:val="32"/>
        </w:rPr>
        <w:t xml:space="preserve">                      </w:t>
      </w:r>
    </w:p>
    <w:p w:rsidR="00285055" w:rsidRDefault="00285055">
      <w:pPr>
        <w:widowControl/>
        <w:spacing w:line="440" w:lineRule="exact"/>
        <w:ind w:firstLineChars="200" w:firstLine="420"/>
      </w:pPr>
    </w:p>
    <w:p w:rsidR="00285055" w:rsidRDefault="00285055">
      <w:pPr>
        <w:widowControl/>
        <w:spacing w:line="440" w:lineRule="exact"/>
      </w:pPr>
    </w:p>
    <w:sectPr w:rsidR="00285055" w:rsidSect="002850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377" w:rsidRDefault="00977377" w:rsidP="00285055">
      <w:r>
        <w:separator/>
      </w:r>
    </w:p>
  </w:endnote>
  <w:endnote w:type="continuationSeparator" w:id="0">
    <w:p w:rsidR="00977377" w:rsidRDefault="00977377" w:rsidP="00285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566" w:rsidRDefault="0086256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566" w:rsidRDefault="0086256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566" w:rsidRDefault="0086256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377" w:rsidRDefault="00977377" w:rsidP="00285055">
      <w:r>
        <w:separator/>
      </w:r>
    </w:p>
  </w:footnote>
  <w:footnote w:type="continuationSeparator" w:id="0">
    <w:p w:rsidR="00977377" w:rsidRDefault="00977377" w:rsidP="00285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566" w:rsidRDefault="008625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055" w:rsidRDefault="00285055" w:rsidP="0086256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566" w:rsidRDefault="008625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F2F54"/>
    <w:rsid w:val="000D4325"/>
    <w:rsid w:val="001B1047"/>
    <w:rsid w:val="001F2A24"/>
    <w:rsid w:val="001F2D31"/>
    <w:rsid w:val="001F7452"/>
    <w:rsid w:val="00215E7B"/>
    <w:rsid w:val="00285055"/>
    <w:rsid w:val="005B33E0"/>
    <w:rsid w:val="0063270D"/>
    <w:rsid w:val="006A51B6"/>
    <w:rsid w:val="00862566"/>
    <w:rsid w:val="00977377"/>
    <w:rsid w:val="00E56814"/>
    <w:rsid w:val="00EF2F54"/>
    <w:rsid w:val="13D75C53"/>
    <w:rsid w:val="1706388C"/>
    <w:rsid w:val="28935757"/>
    <w:rsid w:val="3548343E"/>
    <w:rsid w:val="3E310059"/>
    <w:rsid w:val="4BE30E9F"/>
    <w:rsid w:val="4D870656"/>
    <w:rsid w:val="53BA612C"/>
    <w:rsid w:val="589153B8"/>
    <w:rsid w:val="6A2C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0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85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85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8505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285055"/>
    <w:rPr>
      <w:b/>
    </w:rPr>
  </w:style>
  <w:style w:type="character" w:styleId="a7">
    <w:name w:val="Hyperlink"/>
    <w:basedOn w:val="a0"/>
    <w:qFormat/>
    <w:rsid w:val="00285055"/>
    <w:rPr>
      <w:color w:val="0000FF"/>
      <w:u w:val="single"/>
    </w:rPr>
  </w:style>
  <w:style w:type="paragraph" w:customStyle="1" w:styleId="1">
    <w:name w:val="样式1"/>
    <w:basedOn w:val="a"/>
    <w:qFormat/>
    <w:rsid w:val="00285055"/>
    <w:rPr>
      <w:sz w:val="28"/>
    </w:rPr>
  </w:style>
  <w:style w:type="paragraph" w:customStyle="1" w:styleId="Style6">
    <w:name w:val="_Style 6"/>
    <w:basedOn w:val="a"/>
    <w:next w:val="a"/>
    <w:qFormat/>
    <w:rsid w:val="00285055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7">
    <w:name w:val="_Style 7"/>
    <w:basedOn w:val="a"/>
    <w:next w:val="a"/>
    <w:qFormat/>
    <w:rsid w:val="00285055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Char0">
    <w:name w:val="页眉 Char"/>
    <w:basedOn w:val="a0"/>
    <w:link w:val="a4"/>
    <w:uiPriority w:val="99"/>
    <w:qFormat/>
    <w:rsid w:val="0028505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850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2623</Characters>
  <Application>Microsoft Office Word</Application>
  <DocSecurity>0</DocSecurity>
  <Lines>21</Lines>
  <Paragraphs>6</Paragraphs>
  <ScaleCrop>false</ScaleCrop>
  <Company>WwW.YlmF.CoM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wyx</cp:lastModifiedBy>
  <cp:revision>2</cp:revision>
  <cp:lastPrinted>2018-05-10T02:54:00Z</cp:lastPrinted>
  <dcterms:created xsi:type="dcterms:W3CDTF">2018-05-17T00:20:00Z</dcterms:created>
  <dcterms:modified xsi:type="dcterms:W3CDTF">2018-05-17T00:20:00Z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